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45" w:rsidRPr="00D01F60" w:rsidRDefault="00AB0B45" w:rsidP="00AB0B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b/>
          <w:bCs/>
          <w:sz w:val="26"/>
          <w:lang w:eastAsia="ru-RU"/>
        </w:rPr>
        <w:t xml:space="preserve">НОРМАТИВНЫЕ ДОКУМЕНТЫ ФГОС </w:t>
      </w:r>
      <w:proofErr w:type="gramStart"/>
      <w:r w:rsidRPr="00D01F60">
        <w:rPr>
          <w:rFonts w:ascii="Arial" w:eastAsia="Times New Roman" w:hAnsi="Arial" w:cs="Arial"/>
          <w:b/>
          <w:bCs/>
          <w:sz w:val="26"/>
          <w:lang w:eastAsia="ru-RU"/>
        </w:rPr>
        <w:t>ДО</w:t>
      </w:r>
      <w:proofErr w:type="gramEnd"/>
      <w:r w:rsidRPr="00D01F60">
        <w:rPr>
          <w:rFonts w:ascii="Arial" w:eastAsia="Times New Roman" w:hAnsi="Arial" w:cs="Arial"/>
          <w:b/>
          <w:bCs/>
          <w:sz w:val="26"/>
          <w:lang w:eastAsia="ru-RU"/>
        </w:rPr>
        <w:t>.</w:t>
      </w:r>
    </w:p>
    <w:p w:rsidR="00AB0B45" w:rsidRPr="00D01F60" w:rsidRDefault="00AB0B45" w:rsidP="00AB0B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b/>
          <w:bCs/>
          <w:sz w:val="26"/>
          <w:lang w:eastAsia="ru-RU"/>
        </w:rPr>
        <w:t>Федеральный уровень 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  </w:t>
      </w:r>
      <w:hyperlink r:id="rId5" w:history="1"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>Федеральный закон "Об образовании в Российской Федерации» (от 29.12.2012 N 273-ФЗ)</w:t>
        </w:r>
      </w:hyperlink>
      <w:r w:rsidRPr="00D01F60">
        <w:rPr>
          <w:rFonts w:ascii="Arial" w:eastAsia="Times New Roman" w:hAnsi="Arial" w:cs="Arial"/>
          <w:sz w:val="26"/>
          <w:szCs w:val="26"/>
          <w:lang w:eastAsia="ru-RU"/>
        </w:rPr>
        <w:t>; 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</w:t>
      </w:r>
      <w:r w:rsidRPr="00D01F60">
        <w:rPr>
          <w:rFonts w:ascii="Arial" w:eastAsia="Times New Roman" w:hAnsi="Arial" w:cs="Arial"/>
          <w:sz w:val="26"/>
          <w:lang w:eastAsia="ru-RU"/>
        </w:rPr>
        <w:t> </w:t>
      </w:r>
      <w:hyperlink r:id="rId6" w:history="1"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>"</w:t>
        </w:r>
        <w:proofErr w:type="spellStart"/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>Санитарно</w:t>
        </w:r>
        <w:proofErr w:type="spellEnd"/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 xml:space="preserve"> эпидемиологические требования к устройству, содержанию и организации режима работы дошкольных образовательных организаций» (Постановление Главного государственного санитарного врача Российской Федерации от 15 мая 2013 г. N 26 "Об утверждении СанПиН 2.4.1.3049-13)</w:t>
        </w:r>
      </w:hyperlink>
      <w:r w:rsidRPr="00D01F60">
        <w:rPr>
          <w:rFonts w:ascii="Arial" w:eastAsia="Times New Roman" w:hAnsi="Arial" w:cs="Arial"/>
          <w:sz w:val="26"/>
          <w:szCs w:val="26"/>
          <w:lang w:eastAsia="ru-RU"/>
        </w:rPr>
        <w:t>; 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  </w:t>
      </w:r>
      <w:hyperlink r:id="rId7" w:history="1"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</w:t>
        </w:r>
        <w:proofErr w:type="spellStart"/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>Минобрнауки</w:t>
        </w:r>
        <w:proofErr w:type="spellEnd"/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 xml:space="preserve"> России от 30 августа 2013 г. N 1014)</w:t>
        </w:r>
      </w:hyperlink>
      <w:r w:rsidRPr="00D01F60">
        <w:rPr>
          <w:rFonts w:ascii="Arial" w:eastAsia="Times New Roman" w:hAnsi="Arial" w:cs="Arial"/>
          <w:sz w:val="26"/>
          <w:szCs w:val="26"/>
          <w:lang w:eastAsia="ru-RU"/>
        </w:rPr>
        <w:t>; 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  </w:t>
      </w:r>
      <w:hyperlink r:id="rId8" w:history="1"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 xml:space="preserve">«Об утверждении федерального государственного образовательного стандарта дошкольного образования» (Приказ </w:t>
        </w:r>
        <w:proofErr w:type="spellStart"/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>Минобрнауки</w:t>
        </w:r>
        <w:proofErr w:type="spellEnd"/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 xml:space="preserve"> России от 17 октября 2013 г. N 1155)</w:t>
        </w:r>
      </w:hyperlink>
      <w:r w:rsidRPr="00D01F60">
        <w:rPr>
          <w:rFonts w:ascii="Arial" w:eastAsia="Times New Roman" w:hAnsi="Arial" w:cs="Arial"/>
          <w:sz w:val="26"/>
          <w:szCs w:val="26"/>
          <w:lang w:eastAsia="ru-RU"/>
        </w:rPr>
        <w:t>;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 </w:t>
      </w:r>
      <w:r w:rsidRPr="00D01F60">
        <w:rPr>
          <w:rFonts w:ascii="Arial" w:eastAsia="Times New Roman" w:hAnsi="Arial" w:cs="Arial"/>
          <w:sz w:val="26"/>
          <w:lang w:eastAsia="ru-RU"/>
        </w:rPr>
        <w:t> </w:t>
      </w:r>
      <w:hyperlink r:id="rId9" w:history="1">
        <w:r w:rsidRPr="00D01F60">
          <w:rPr>
            <w:rStyle w:val="a3"/>
            <w:rFonts w:ascii="Arial" w:eastAsia="Times New Roman" w:hAnsi="Arial" w:cs="Arial"/>
            <w:color w:val="auto"/>
            <w:sz w:val="26"/>
            <w:lang w:eastAsia="ru-RU"/>
          </w:rPr>
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(Постановление правительства РФ от 8 августа 2013 г. № 678).</w:t>
        </w:r>
      </w:hyperlink>
    </w:p>
    <w:p w:rsidR="00AB0B45" w:rsidRPr="00D01F60" w:rsidRDefault="00AB0B45" w:rsidP="00AB0B4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ru-RU"/>
        </w:rPr>
      </w:pPr>
      <w:r w:rsidRPr="00D01F60">
        <w:rPr>
          <w:rFonts w:ascii="Arial" w:eastAsia="Times New Roman" w:hAnsi="Arial" w:cs="Arial"/>
          <w:b/>
          <w:bCs/>
          <w:sz w:val="26"/>
          <w:lang w:eastAsia="ru-RU"/>
        </w:rPr>
        <w:t>Региональный уровень.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u w:val="single"/>
          <w:lang w:eastAsia="ru-RU"/>
        </w:rPr>
        <w:t xml:space="preserve">Закон </w:t>
      </w:r>
      <w:proofErr w:type="spellStart"/>
      <w:r w:rsidRPr="00D01F60">
        <w:rPr>
          <w:rFonts w:ascii="Arial" w:eastAsia="Times New Roman" w:hAnsi="Arial" w:cs="Arial"/>
          <w:sz w:val="26"/>
          <w:u w:val="single"/>
          <w:lang w:eastAsia="ru-RU"/>
        </w:rPr>
        <w:t>Свердловскойобласти</w:t>
      </w:r>
      <w:proofErr w:type="spellEnd"/>
      <w:r w:rsidRPr="00D01F60">
        <w:rPr>
          <w:rFonts w:ascii="Arial" w:eastAsia="Times New Roman" w:hAnsi="Arial" w:cs="Arial"/>
          <w:sz w:val="26"/>
          <w:u w:val="single"/>
          <w:lang w:eastAsia="ru-RU"/>
        </w:rPr>
        <w:t xml:space="preserve"> «Об образовании» (от 5 июля 2013г. №86-ЗО)Об утверждении плана мероприятий («дорожной карты») «Изменения в отраслях социальной сферы Свердловской области, направленные на повышение эффективности образования» 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0B45" w:rsidRPr="00D01F60" w:rsidRDefault="00D01F60" w:rsidP="00AB0B4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6"/>
          <w:lang w:eastAsia="ru-RU"/>
        </w:rPr>
        <w:t>Уровень МКДОУ детский сад   № 51 «Колосок</w:t>
      </w:r>
      <w:bookmarkStart w:id="0" w:name="_GoBack"/>
      <w:bookmarkEnd w:id="0"/>
      <w:r w:rsidR="00AB0B45" w:rsidRPr="00D01F60">
        <w:rPr>
          <w:rFonts w:ascii="Arial" w:eastAsia="Times New Roman" w:hAnsi="Arial" w:cs="Arial"/>
          <w:b/>
          <w:bCs/>
          <w:sz w:val="26"/>
          <w:lang w:eastAsia="ru-RU"/>
        </w:rPr>
        <w:t>»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 План перехода ДОО на ФГОС (включая создание условий и корректировку ООП); 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 Приказ о создании рабочей группы по введению ФГОС ДО; </w:t>
      </w:r>
    </w:p>
    <w:p w:rsidR="00AB0B45" w:rsidRPr="00D01F60" w:rsidRDefault="00AB0B45" w:rsidP="00AB0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01F60">
        <w:rPr>
          <w:rFonts w:ascii="Arial" w:eastAsia="Times New Roman" w:hAnsi="Arial" w:cs="Arial"/>
          <w:sz w:val="26"/>
          <w:szCs w:val="26"/>
          <w:lang w:eastAsia="ru-RU"/>
        </w:rPr>
        <w:t>- Положение о рабочей группе по внедрению ФГОС ДО.</w:t>
      </w:r>
    </w:p>
    <w:sectPr w:rsidR="00AB0B45" w:rsidRPr="00D0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93"/>
    <w:rsid w:val="000E22AE"/>
    <w:rsid w:val="0033511B"/>
    <w:rsid w:val="00736493"/>
    <w:rsid w:val="00AB0B45"/>
    <w:rsid w:val="00D0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0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0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3/11/25/doshk-standart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.ru/2013/10/23/obr-d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g.ru/2013/07/19/sanpin-do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bucjiibhv9a.xn--p1ai/%D0%B4%D0%BE%D0%BA%D1%83%D0%BC%D0%B5%D0%BD%D1%82%D1%8B/29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ru/2013/08/19/nomenklatura-sit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2015-11-07T18:05:00Z</dcterms:created>
  <dcterms:modified xsi:type="dcterms:W3CDTF">2015-11-08T09:05:00Z</dcterms:modified>
</cp:coreProperties>
</file>